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F43B" w14:textId="43F24477" w:rsidR="00BE528D" w:rsidRDefault="00204C68" w:rsidP="00204C68">
      <w:pPr>
        <w:jc w:val="center"/>
        <w:rPr>
          <w:b/>
          <w:bCs/>
          <w:sz w:val="36"/>
          <w:szCs w:val="36"/>
          <w:u w:val="single"/>
        </w:rPr>
      </w:pPr>
      <w:r w:rsidRPr="00204C68">
        <w:rPr>
          <w:b/>
          <w:bCs/>
          <w:sz w:val="36"/>
          <w:szCs w:val="36"/>
          <w:u w:val="single"/>
        </w:rPr>
        <w:t>Policies</w:t>
      </w:r>
    </w:p>
    <w:p w14:paraId="40395762" w14:textId="49AB95E2" w:rsidR="00204C68" w:rsidRDefault="00204C68" w:rsidP="00204C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School Libraries DoE Policy</w:t>
      </w:r>
    </w:p>
    <w:p w14:paraId="56A1D8A4" w14:textId="4A195717" w:rsidR="00204C68" w:rsidRPr="00204C68" w:rsidRDefault="00204C68" w:rsidP="00204C68">
      <w:pPr>
        <w:rPr>
          <w:sz w:val="36"/>
          <w:szCs w:val="36"/>
        </w:rPr>
      </w:pPr>
      <w:hyperlink r:id="rId4" w:history="1">
        <w:r w:rsidRPr="00204C68">
          <w:rPr>
            <w:rStyle w:val="Hyperlink"/>
            <w:sz w:val="36"/>
            <w:szCs w:val="36"/>
          </w:rPr>
          <w:t>https://education.nsw.gov.au/policy-library/policies/pd-2005-0221</w:t>
        </w:r>
      </w:hyperlink>
    </w:p>
    <w:p w14:paraId="70CF5EC0" w14:textId="532B87BE" w:rsidR="00204C68" w:rsidRDefault="00204C68" w:rsidP="00204C68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1082767" wp14:editId="70DC6C16">
            <wp:extent cx="12954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378B0" w14:textId="1A2FDE04" w:rsidR="00204C68" w:rsidRDefault="00204C68" w:rsidP="00204C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Irrawang Public School Collection Management Policy</w:t>
      </w:r>
    </w:p>
    <w:p w14:paraId="781ED5CF" w14:textId="77777777" w:rsidR="00204C68" w:rsidRDefault="00204C68" w:rsidP="00204C68">
      <w:pPr>
        <w:rPr>
          <w:b/>
          <w:bCs/>
          <w:sz w:val="36"/>
          <w:szCs w:val="36"/>
        </w:rPr>
      </w:pPr>
    </w:p>
    <w:p w14:paraId="67CB3E69" w14:textId="6B16D9EB" w:rsidR="00204C68" w:rsidRDefault="00204C68" w:rsidP="00204C68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B2FEB6" wp14:editId="5582E8F5">
            <wp:simplePos x="0" y="0"/>
            <wp:positionH relativeFrom="column">
              <wp:posOffset>0</wp:posOffset>
            </wp:positionH>
            <wp:positionV relativeFrom="paragraph">
              <wp:posOffset>3013</wp:posOffset>
            </wp:positionV>
            <wp:extent cx="1531088" cy="1538860"/>
            <wp:effectExtent l="0" t="0" r="0" b="4445"/>
            <wp:wrapNone/>
            <wp:docPr id="2" name="Picture 1" descr="Home - Irrawang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Irrawang Public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8" cy="15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51B9F" w14:textId="1EC31D5D" w:rsidR="00204C68" w:rsidRDefault="00204C68" w:rsidP="00204C68">
      <w:pPr>
        <w:rPr>
          <w:b/>
          <w:bCs/>
          <w:sz w:val="36"/>
          <w:szCs w:val="36"/>
        </w:rPr>
      </w:pPr>
    </w:p>
    <w:p w14:paraId="3E4A4297" w14:textId="41E97179" w:rsidR="00550D58" w:rsidRDefault="00550D58" w:rsidP="00204C68">
      <w:pPr>
        <w:rPr>
          <w:b/>
          <w:bCs/>
          <w:sz w:val="36"/>
          <w:szCs w:val="36"/>
        </w:rPr>
      </w:pPr>
    </w:p>
    <w:p w14:paraId="33B307E6" w14:textId="7642CD55" w:rsidR="00550D58" w:rsidRDefault="00550D58" w:rsidP="00204C68">
      <w:pPr>
        <w:rPr>
          <w:b/>
          <w:bCs/>
          <w:sz w:val="36"/>
          <w:szCs w:val="36"/>
        </w:rPr>
      </w:pPr>
    </w:p>
    <w:p w14:paraId="7BCC1A5B" w14:textId="601C053A" w:rsidR="00550D58" w:rsidRDefault="00550D58" w:rsidP="00204C68">
      <w:pPr>
        <w:rPr>
          <w:b/>
          <w:bCs/>
          <w:sz w:val="36"/>
          <w:szCs w:val="36"/>
        </w:rPr>
      </w:pPr>
    </w:p>
    <w:p w14:paraId="2E0158C4" w14:textId="76AC8DF6" w:rsidR="00550D58" w:rsidRDefault="00550D58" w:rsidP="00204C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Risk Management Policy</w:t>
      </w:r>
    </w:p>
    <w:p w14:paraId="54CEFCCB" w14:textId="783AD7BB" w:rsidR="00550D58" w:rsidRPr="00204C68" w:rsidRDefault="00550D58" w:rsidP="00204C68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4731514" wp14:editId="4DFC425C">
            <wp:extent cx="263842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D58" w:rsidRPr="00204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78"/>
    <w:rsid w:val="00204C68"/>
    <w:rsid w:val="00533478"/>
    <w:rsid w:val="00550D58"/>
    <w:rsid w:val="00BD2D33"/>
    <w:rsid w:val="00C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DF59"/>
  <w15:chartTrackingRefBased/>
  <w15:docId w15:val="{1D346410-8B9D-4525-9B4D-F9E61CB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ducation.nsw.gov.au/policy-library/policies/pd-2005-02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Lynch</dc:creator>
  <cp:keywords/>
  <dc:description/>
  <cp:lastModifiedBy>Michelle Lynch</cp:lastModifiedBy>
  <cp:revision>2</cp:revision>
  <dcterms:created xsi:type="dcterms:W3CDTF">2021-08-16T11:46:00Z</dcterms:created>
  <dcterms:modified xsi:type="dcterms:W3CDTF">2021-08-16T12:03:00Z</dcterms:modified>
</cp:coreProperties>
</file>